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9F77" w14:textId="6E330BB6" w:rsidR="000C3231" w:rsidRPr="000C3231" w:rsidRDefault="000C3231" w:rsidP="000C3231">
      <w:pPr>
        <w:rPr>
          <w:b/>
          <w:bCs/>
        </w:rPr>
      </w:pPr>
      <w:r>
        <w:rPr>
          <w:rFonts w:hint="eastAsia"/>
        </w:rPr>
        <w:t>1</w:t>
      </w:r>
      <w:r>
        <w:t>14C-45</w:t>
      </w:r>
      <w:r w:rsidRPr="000C3231">
        <w:rPr>
          <w:b/>
          <w:bCs/>
        </w:rPr>
        <w:t xml:space="preserve"> </w:t>
      </w:r>
      <w:r w:rsidRPr="000C3231">
        <w:rPr>
          <w:rFonts w:hint="eastAsia"/>
          <w:b/>
          <w:bCs/>
        </w:rPr>
        <w:t>正答率6</w:t>
      </w:r>
      <w:r w:rsidRPr="000C3231">
        <w:rPr>
          <w:b/>
          <w:bCs/>
        </w:rPr>
        <w:t>1.2</w:t>
      </w:r>
      <w:r w:rsidRPr="000C3231">
        <w:rPr>
          <w:rFonts w:hint="eastAsia"/>
          <w:b/>
          <w:bCs/>
        </w:rPr>
        <w:t>%</w:t>
      </w:r>
    </w:p>
    <w:p w14:paraId="0720378E" w14:textId="0A66DE9B" w:rsidR="000C3231" w:rsidRDefault="000C3231" w:rsidP="000C3231">
      <w:r>
        <w:t>80 歳の男性。上顎左側第一大臼歯の痛みを主訴として来院した。2週前から冷水痛があり、昨日から拍動性の自発痛を自覚しているという。打診痛を認める。診断をした結果、抜髄処置を行うこととした。初診時のエックス線画像と処置中のある操作時のマイクロスコープ写真を示す。</w:t>
      </w:r>
    </w:p>
    <w:p w14:paraId="27769489" w14:textId="77777777" w:rsidR="000C3231" w:rsidRPr="000C3231" w:rsidRDefault="000C3231" w:rsidP="000C3231"/>
    <w:p w14:paraId="79FFE653" w14:textId="05813E7D" w:rsidR="000C3231" w:rsidRDefault="000C3231" w:rsidP="000C3231">
      <w:r>
        <w:rPr>
          <w:rFonts w:hint="eastAsia"/>
        </w:rPr>
        <w:t>続いて行う操作で留意するのはどれか。</w:t>
      </w:r>
      <w:r>
        <w:t>2つ選べ。</w:t>
      </w:r>
    </w:p>
    <w:p w14:paraId="5BC11D98" w14:textId="77777777" w:rsidR="000C3231" w:rsidRDefault="000C3231" w:rsidP="000C3231"/>
    <w:p w14:paraId="20B7486C" w14:textId="77D147CF" w:rsidR="000C3231" w:rsidRDefault="000C3231" w:rsidP="000C3231">
      <w:r>
        <w:rPr>
          <w:rFonts w:hint="eastAsia"/>
        </w:rPr>
        <w:t>ａ</w:t>
      </w:r>
      <w:r>
        <w:t xml:space="preserve"> 歯髄の感染</w:t>
      </w:r>
    </w:p>
    <w:p w14:paraId="6933F0A4" w14:textId="4A46FF27" w:rsidR="000C3231" w:rsidRDefault="000C3231" w:rsidP="000C3231">
      <w:r>
        <w:t>ｂ 髄床底の損傷</w:t>
      </w:r>
    </w:p>
    <w:p w14:paraId="4F37DB7E" w14:textId="77777777" w:rsidR="000C3231" w:rsidRDefault="000C3231" w:rsidP="000C3231">
      <w:r>
        <w:rPr>
          <w:rFonts w:hint="eastAsia"/>
        </w:rPr>
        <w:t>ｃ</w:t>
      </w:r>
      <w:r>
        <w:t xml:space="preserve"> 歯髄結石の残存</w:t>
      </w:r>
    </w:p>
    <w:p w14:paraId="08A3B267" w14:textId="0FC33794" w:rsidR="000C3231" w:rsidRDefault="000C3231" w:rsidP="000C3231">
      <w:r>
        <w:t>ｄ 髄角部歯髄の残存</w:t>
      </w:r>
    </w:p>
    <w:p w14:paraId="1D95BF35" w14:textId="2CEC497D" w:rsidR="000C3231" w:rsidRDefault="000C3231" w:rsidP="000C3231">
      <w:r>
        <w:rPr>
          <w:rFonts w:hint="eastAsia"/>
        </w:rPr>
        <w:t>ｅ</w:t>
      </w:r>
      <w:r>
        <w:t xml:space="preserve"> 歯冠部感染歯質の残存</w:t>
      </w:r>
    </w:p>
    <w:p w14:paraId="7FCC1CA5" w14:textId="5473D6C8" w:rsidR="000C3231" w:rsidRDefault="000C3231" w:rsidP="000C3231"/>
    <w:p w14:paraId="7B03A5C6" w14:textId="55FB8514" w:rsidR="000C3231" w:rsidRDefault="000C3231" w:rsidP="000C3231"/>
    <w:p w14:paraId="2D2D3CB0" w14:textId="18126B61" w:rsidR="000C3231" w:rsidRDefault="00E62C48" w:rsidP="000C3231">
      <w:pPr>
        <w:rPr>
          <w:noProof/>
        </w:rPr>
      </w:pPr>
      <w:r>
        <w:rPr>
          <w:noProof/>
        </w:rPr>
        <w:drawing>
          <wp:inline distT="0" distB="0" distL="0" distR="0" wp14:anchorId="5EC64BBC" wp14:editId="61A0E260">
            <wp:extent cx="2676525" cy="2359660"/>
            <wp:effectExtent l="0" t="0" r="9525"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525" cy="2359660"/>
                    </a:xfrm>
                    <a:prstGeom prst="rect">
                      <a:avLst/>
                    </a:prstGeom>
                    <a:noFill/>
                    <a:ln>
                      <a:noFill/>
                    </a:ln>
                  </pic:spPr>
                </pic:pic>
              </a:graphicData>
            </a:graphic>
          </wp:inline>
        </w:drawing>
      </w:r>
      <w:r>
        <w:rPr>
          <w:noProof/>
        </w:rPr>
        <w:drawing>
          <wp:inline distT="0" distB="0" distL="0" distR="0" wp14:anchorId="23BFE689" wp14:editId="10785BDC">
            <wp:extent cx="2639695" cy="2152015"/>
            <wp:effectExtent l="0" t="0" r="8255"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9695" cy="2152015"/>
                    </a:xfrm>
                    <a:prstGeom prst="rect">
                      <a:avLst/>
                    </a:prstGeom>
                    <a:noFill/>
                    <a:ln>
                      <a:noFill/>
                    </a:ln>
                  </pic:spPr>
                </pic:pic>
              </a:graphicData>
            </a:graphic>
          </wp:inline>
        </w:drawing>
      </w:r>
    </w:p>
    <w:p w14:paraId="15AE1B58" w14:textId="535BADCC" w:rsidR="00E62C48" w:rsidRDefault="00E62C48" w:rsidP="00E62C48">
      <w:pPr>
        <w:rPr>
          <w:noProof/>
        </w:rPr>
      </w:pPr>
    </w:p>
    <w:p w14:paraId="7F27591A" w14:textId="23922D2A" w:rsidR="00E62C48" w:rsidRDefault="00E62C48" w:rsidP="00E62C48"/>
    <w:p w14:paraId="39DB5B55" w14:textId="2F4B92C3" w:rsidR="00E62C48" w:rsidRDefault="00E62C48" w:rsidP="00E62C48"/>
    <w:p w14:paraId="014A163D" w14:textId="1243DC02" w:rsidR="00E62C48" w:rsidRDefault="00E62C48" w:rsidP="00E62C48"/>
    <w:p w14:paraId="505BF4E5" w14:textId="72CED50F" w:rsidR="00E62C48" w:rsidRDefault="00E62C48">
      <w:pPr>
        <w:widowControl/>
        <w:jc w:val="left"/>
      </w:pPr>
      <w:r>
        <w:br w:type="page"/>
      </w:r>
    </w:p>
    <w:p w14:paraId="03D09D22" w14:textId="7528DE6A" w:rsidR="00E62C48" w:rsidRDefault="00E62C48" w:rsidP="00E62C48"/>
    <w:p w14:paraId="3BE98A22" w14:textId="358FB92D" w:rsidR="00E62C48" w:rsidRPr="00E62C48" w:rsidRDefault="00E62C48" w:rsidP="00E62C48">
      <w:pPr>
        <w:rPr>
          <w:b/>
          <w:bCs/>
        </w:rPr>
      </w:pPr>
      <w:r w:rsidRPr="00E62C48">
        <w:rPr>
          <w:rFonts w:hint="eastAsia"/>
          <w:b/>
          <w:bCs/>
        </w:rPr>
        <w:t>【高齢患者の歯内治療における留意点】</w:t>
      </w:r>
    </w:p>
    <w:p w14:paraId="65BFC11F" w14:textId="0860B0EF" w:rsidR="00E62C48" w:rsidRDefault="00E62C48" w:rsidP="00E62C48"/>
    <w:p w14:paraId="00707F2B" w14:textId="1BCE8971" w:rsidR="00E62C48" w:rsidRDefault="00E62C48" w:rsidP="00E62C48">
      <w:r>
        <w:rPr>
          <w:rFonts w:hint="eastAsia"/>
        </w:rPr>
        <w:t>患者が高齢の場合、一般的に歯髄腔が狭窄、歯質の靭性が低下しており</w:t>
      </w:r>
    </w:p>
    <w:p w14:paraId="4ADD5399" w14:textId="03789907" w:rsidR="00E62C48" w:rsidRDefault="00E62C48" w:rsidP="00E62C48">
      <w:r>
        <w:rPr>
          <w:rFonts w:hint="eastAsia"/>
        </w:rPr>
        <w:t>根管治療がしにくくなる。</w:t>
      </w:r>
    </w:p>
    <w:p w14:paraId="44935625" w14:textId="635C908C" w:rsidR="00E62C48" w:rsidRDefault="00E62C48" w:rsidP="00E62C48"/>
    <w:p w14:paraId="71223328" w14:textId="3D39CEF1" w:rsidR="00E62C48" w:rsidRDefault="00E62C48" w:rsidP="00E62C48">
      <w:r>
        <w:rPr>
          <w:rFonts w:hint="eastAsia"/>
        </w:rPr>
        <w:t>高齢者の根管治療をする場合の注意点と問題の画像からどのようなリスクがあるか、</w:t>
      </w:r>
    </w:p>
    <w:p w14:paraId="6DC4D9D3" w14:textId="13856B43" w:rsidR="00E62C48" w:rsidRDefault="00E62C48" w:rsidP="00E62C48">
      <w:r>
        <w:rPr>
          <w:rFonts w:hint="eastAsia"/>
        </w:rPr>
        <w:t>知識と診査の力が必要となる問題である。</w:t>
      </w:r>
    </w:p>
    <w:p w14:paraId="00709B52" w14:textId="7B03522E" w:rsidR="00E62C48" w:rsidRDefault="00E62C48" w:rsidP="00E62C48"/>
    <w:p w14:paraId="4974B429" w14:textId="1D305B3E" w:rsidR="00E62C48" w:rsidRDefault="00E62C48" w:rsidP="00E62C48"/>
    <w:p w14:paraId="632924E6" w14:textId="0E3A96A3" w:rsidR="00E62C48" w:rsidRDefault="00E62C48" w:rsidP="00E62C48"/>
    <w:p w14:paraId="6659593E" w14:textId="2CB4C6B8" w:rsidR="00E62C48" w:rsidRPr="00E62C48" w:rsidRDefault="00E62C48" w:rsidP="00E62C48">
      <w:bookmarkStart w:id="0" w:name="_Hlk79864605"/>
      <w:r w:rsidRPr="00E62C48">
        <w:t>114C-45 正答率61.2%</w:t>
      </w:r>
      <w:r>
        <w:rPr>
          <w:rFonts w:hint="eastAsia"/>
        </w:rPr>
        <w:t xml:space="preserve">　</w:t>
      </w:r>
      <w:r w:rsidRPr="00E62C48">
        <w:rPr>
          <w:rFonts w:hint="eastAsia"/>
          <w:b/>
          <w:bCs/>
        </w:rPr>
        <w:t>解答</w:t>
      </w:r>
    </w:p>
    <w:p w14:paraId="0CC1946A" w14:textId="77777777" w:rsidR="00E62C48" w:rsidRPr="00E62C48" w:rsidRDefault="00E62C48" w:rsidP="00E62C48">
      <w:r w:rsidRPr="00E62C48">
        <w:rPr>
          <w:b/>
          <w:bCs/>
        </w:rPr>
        <w:t>80 歳</w:t>
      </w:r>
      <w:r w:rsidRPr="00E62C48">
        <w:t>の男性。</w:t>
      </w:r>
      <w:r w:rsidRPr="00E62C48">
        <w:rPr>
          <w:b/>
          <w:bCs/>
        </w:rPr>
        <w:t>上顎左側第一大臼歯の痛み</w:t>
      </w:r>
      <w:r w:rsidRPr="00E62C48">
        <w:t>を主訴として来院した。2週前から冷水痛があり、昨日から拍動性の自発痛を自覚しているという。打診痛を認める。診断をした結果、</w:t>
      </w:r>
      <w:r w:rsidRPr="00E62C48">
        <w:rPr>
          <w:b/>
          <w:bCs/>
        </w:rPr>
        <w:t>抜髄処置</w:t>
      </w:r>
      <w:r w:rsidRPr="00E62C48">
        <w:t>を行うこととした。初診時のエックス線画像と処置中のある操作時のマイクロスコープ写真を示す。</w:t>
      </w:r>
    </w:p>
    <w:p w14:paraId="796767C4" w14:textId="77777777" w:rsidR="00E62C48" w:rsidRPr="00E62C48" w:rsidRDefault="00E62C48" w:rsidP="00E62C48"/>
    <w:p w14:paraId="0F04D26D" w14:textId="77777777" w:rsidR="00E62C48" w:rsidRPr="00E62C48" w:rsidRDefault="00E62C48" w:rsidP="00E62C48">
      <w:r w:rsidRPr="00E62C48">
        <w:rPr>
          <w:rFonts w:hint="eastAsia"/>
          <w:b/>
          <w:bCs/>
        </w:rPr>
        <w:t>続いて行う操作で留意する</w:t>
      </w:r>
      <w:r w:rsidRPr="00E62C48">
        <w:rPr>
          <w:rFonts w:hint="eastAsia"/>
        </w:rPr>
        <w:t>のはどれか。</w:t>
      </w:r>
      <w:r w:rsidRPr="00E62C48">
        <w:rPr>
          <w:b/>
          <w:bCs/>
        </w:rPr>
        <w:t>2つ選べ。</w:t>
      </w:r>
    </w:p>
    <w:p w14:paraId="47095BC4" w14:textId="77777777" w:rsidR="00E62C48" w:rsidRPr="00E62C48" w:rsidRDefault="00E62C48" w:rsidP="00E62C48"/>
    <w:p w14:paraId="4D124292" w14:textId="77777777" w:rsidR="00E62C48" w:rsidRPr="00E62C48" w:rsidRDefault="00E62C48" w:rsidP="00E62C48">
      <w:r w:rsidRPr="00E62C48">
        <w:rPr>
          <w:rFonts w:hint="eastAsia"/>
        </w:rPr>
        <w:t>ａ</w:t>
      </w:r>
      <w:r w:rsidRPr="00E62C48">
        <w:t xml:space="preserve"> 歯髄の感染</w:t>
      </w:r>
    </w:p>
    <w:p w14:paraId="5090C91C" w14:textId="77777777" w:rsidR="00E62C48" w:rsidRPr="00E62C48" w:rsidRDefault="00E62C48" w:rsidP="00E62C48">
      <w:r w:rsidRPr="00E62C48">
        <w:rPr>
          <w:rFonts w:hint="eastAsia"/>
        </w:rPr>
        <w:t>ｂ</w:t>
      </w:r>
      <w:r w:rsidRPr="00E62C48">
        <w:t xml:space="preserve"> 髄床底の損傷</w:t>
      </w:r>
    </w:p>
    <w:p w14:paraId="5D800A7E" w14:textId="77777777" w:rsidR="00E62C48" w:rsidRPr="00E62C48" w:rsidRDefault="00E62C48" w:rsidP="00E62C48">
      <w:r w:rsidRPr="00E62C48">
        <w:rPr>
          <w:rFonts w:hint="eastAsia"/>
        </w:rPr>
        <w:t>ｃ</w:t>
      </w:r>
      <w:r w:rsidRPr="00E62C48">
        <w:t xml:space="preserve"> 歯髄結石の残存</w:t>
      </w:r>
    </w:p>
    <w:p w14:paraId="141F5D04" w14:textId="77777777" w:rsidR="00E62C48" w:rsidRPr="00E62C48" w:rsidRDefault="00E62C48" w:rsidP="00E62C48">
      <w:r w:rsidRPr="00E62C48">
        <w:rPr>
          <w:rFonts w:hint="eastAsia"/>
        </w:rPr>
        <w:t>ｄ</w:t>
      </w:r>
      <w:r w:rsidRPr="00E62C48">
        <w:t xml:space="preserve"> 髄角部歯髄の残存</w:t>
      </w:r>
    </w:p>
    <w:p w14:paraId="78B19519" w14:textId="5D7B7C35" w:rsidR="00E62C48" w:rsidRDefault="00E62C48" w:rsidP="00E62C48">
      <w:r w:rsidRPr="00E62C48">
        <w:rPr>
          <w:rFonts w:hint="eastAsia"/>
        </w:rPr>
        <w:t>ｅ</w:t>
      </w:r>
      <w:r w:rsidRPr="00E62C48">
        <w:t xml:space="preserve"> 歯冠部感染歯質の残存</w:t>
      </w:r>
    </w:p>
    <w:p w14:paraId="6558D405" w14:textId="6E3E82BA" w:rsidR="00E62C48" w:rsidRDefault="00E62C48">
      <w:pPr>
        <w:widowControl/>
        <w:jc w:val="left"/>
      </w:pPr>
      <w:r>
        <w:br w:type="page"/>
      </w:r>
    </w:p>
    <w:bookmarkEnd w:id="0"/>
    <w:p w14:paraId="6F2A0517" w14:textId="77777777" w:rsidR="00E62C48" w:rsidRDefault="00E62C48" w:rsidP="00E62C48"/>
    <w:p w14:paraId="49033133" w14:textId="0C6BC28B" w:rsidR="00E62C48" w:rsidRDefault="00E62C48" w:rsidP="00E62C48">
      <w:r>
        <w:rPr>
          <w:noProof/>
        </w:rPr>
        <mc:AlternateContent>
          <mc:Choice Requires="wps">
            <w:drawing>
              <wp:anchor distT="0" distB="0" distL="114300" distR="114300" simplePos="0" relativeHeight="251667456" behindDoc="0" locked="0" layoutInCell="1" allowOverlap="1" wp14:anchorId="037A062E" wp14:editId="7EA9AED5">
                <wp:simplePos x="0" y="0"/>
                <wp:positionH relativeFrom="column">
                  <wp:posOffset>5511165</wp:posOffset>
                </wp:positionH>
                <wp:positionV relativeFrom="paragraph">
                  <wp:posOffset>2046605</wp:posOffset>
                </wp:positionV>
                <wp:extent cx="914400" cy="304800"/>
                <wp:effectExtent l="0" t="0" r="19685" b="19050"/>
                <wp:wrapNone/>
                <wp:docPr id="14" name="テキスト ボックス 14"/>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wps:spPr>
                      <wps:txbx>
                        <w:txbxContent>
                          <w:p w14:paraId="42268AC5" w14:textId="29348B27" w:rsidR="00E62C48" w:rsidRDefault="00E62C48">
                            <w:r>
                              <w:rPr>
                                <w:rFonts w:hint="eastAsia"/>
                              </w:rPr>
                              <w:t>髄床</w:t>
                            </w:r>
                            <w:r w:rsidR="00B43408">
                              <w:rPr>
                                <w:rFonts w:hint="eastAsia"/>
                              </w:rPr>
                              <w:t>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7A062E" id="_x0000_t202" coordsize="21600,21600" o:spt="202" path="m,l,21600r21600,l21600,xe">
                <v:stroke joinstyle="miter"/>
                <v:path gradientshapeok="t" o:connecttype="rect"/>
              </v:shapetype>
              <v:shape id="テキスト ボックス 14" o:spid="_x0000_s1026" type="#_x0000_t202" style="position:absolute;left:0;text-align:left;margin-left:433.95pt;margin-top:161.15pt;width:1in;height:24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" fillcolor="white [3201]" strokeweight=".5pt">
                <v:textbox>
                  <w:txbxContent>
                    <w:p w14:paraId="42268AC5" w14:textId="29348B27" w:rsidR="00E62C48" w:rsidRDefault="00E62C48">
                      <w:r>
                        <w:rPr>
                          <w:rFonts w:hint="eastAsia"/>
                        </w:rPr>
                        <w:t>髄床</w:t>
                      </w:r>
                      <w:r w:rsidR="00B43408">
                        <w:rPr>
                          <w:rFonts w:hint="eastAsia"/>
                        </w:rPr>
                        <w:t>底</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EE676DC" wp14:editId="6B0C27AE">
                <wp:simplePos x="0" y="0"/>
                <wp:positionH relativeFrom="column">
                  <wp:posOffset>4451985</wp:posOffset>
                </wp:positionH>
                <wp:positionV relativeFrom="paragraph">
                  <wp:posOffset>1353185</wp:posOffset>
                </wp:positionV>
                <wp:extent cx="1051560" cy="792480"/>
                <wp:effectExtent l="0" t="0" r="34290" b="26670"/>
                <wp:wrapNone/>
                <wp:docPr id="13" name="直線コネクタ 13"/>
                <wp:cNvGraphicFramePr/>
                <a:graphic xmlns:a="http://schemas.openxmlformats.org/drawingml/2006/main">
                  <a:graphicData uri="http://schemas.microsoft.com/office/word/2010/wordprocessingShape">
                    <wps:wsp>
                      <wps:cNvCnPr/>
                      <wps:spPr>
                        <a:xfrm>
                          <a:off x="0" y="0"/>
                          <a:ext cx="1051560" cy="792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52B15" id="直線コネクタ 13"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50.55pt,106.55pt" to="433.35pt,1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" strokecolor="#4472c4 [3204]"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740E3691" wp14:editId="25F084EA">
                <wp:simplePos x="0" y="0"/>
                <wp:positionH relativeFrom="column">
                  <wp:posOffset>4650105</wp:posOffset>
                </wp:positionH>
                <wp:positionV relativeFrom="paragraph">
                  <wp:posOffset>1132205</wp:posOffset>
                </wp:positionV>
                <wp:extent cx="937260" cy="91440"/>
                <wp:effectExtent l="0" t="0" r="34290" b="22860"/>
                <wp:wrapNone/>
                <wp:docPr id="11" name="直線コネクタ 11"/>
                <wp:cNvGraphicFramePr/>
                <a:graphic xmlns:a="http://schemas.openxmlformats.org/drawingml/2006/main">
                  <a:graphicData uri="http://schemas.microsoft.com/office/word/2010/wordprocessingShape">
                    <wps:wsp>
                      <wps:cNvCnPr/>
                      <wps:spPr>
                        <a:xfrm>
                          <a:off x="0" y="0"/>
                          <a:ext cx="937260" cy="91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DD606" id="直線コネクタ 1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15pt,89.15pt" to="439.9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" strokecolor="#4472c4 [3204]"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65FFB4B8" wp14:editId="1842E1A5">
                <wp:simplePos x="0" y="0"/>
                <wp:positionH relativeFrom="column">
                  <wp:posOffset>5610225</wp:posOffset>
                </wp:positionH>
                <wp:positionV relativeFrom="paragraph">
                  <wp:posOffset>1109345</wp:posOffset>
                </wp:positionV>
                <wp:extent cx="914400" cy="297180"/>
                <wp:effectExtent l="0" t="0" r="19685" b="26670"/>
                <wp:wrapNone/>
                <wp:docPr id="12" name="テキスト ボックス 1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3E2187C5" w14:textId="2E609413" w:rsidR="00E62C48" w:rsidRDefault="00E62C48">
                            <w:pPr>
                              <w:rPr>
                                <w:rFonts w:hint="eastAsia"/>
                              </w:rPr>
                            </w:pPr>
                            <w:r>
                              <w:rPr>
                                <w:rFonts w:hint="eastAsia"/>
                              </w:rPr>
                              <w:t>根管口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FFB4B8" id="テキスト ボックス 12" o:spid="_x0000_s1027" type="#_x0000_t202" style="position:absolute;left:0;text-align:left;margin-left:441.75pt;margin-top:87.35pt;width:1in;height:23.4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" fillcolor="white [3201]" strokeweight=".5pt">
                <v:textbox>
                  <w:txbxContent>
                    <w:p w14:paraId="3E2187C5" w14:textId="2E609413" w:rsidR="00E62C48" w:rsidRDefault="00E62C48">
                      <w:pPr>
                        <w:rPr>
                          <w:rFonts w:hint="eastAsia"/>
                        </w:rPr>
                      </w:pPr>
                      <w:r>
                        <w:rPr>
                          <w:rFonts w:hint="eastAsia"/>
                        </w:rPr>
                        <w:t>根管口</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4BCC12B" wp14:editId="4C49ABD2">
                <wp:simplePos x="0" y="0"/>
                <wp:positionH relativeFrom="column">
                  <wp:posOffset>5602605</wp:posOffset>
                </wp:positionH>
                <wp:positionV relativeFrom="paragraph">
                  <wp:posOffset>377825</wp:posOffset>
                </wp:positionV>
                <wp:extent cx="914400" cy="327660"/>
                <wp:effectExtent l="0" t="0" r="19685" b="1524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27660"/>
                        </a:xfrm>
                        <a:prstGeom prst="rect">
                          <a:avLst/>
                        </a:prstGeom>
                        <a:solidFill>
                          <a:schemeClr val="lt1"/>
                        </a:solidFill>
                        <a:ln w="6350">
                          <a:solidFill>
                            <a:prstClr val="black"/>
                          </a:solidFill>
                        </a:ln>
                      </wps:spPr>
                      <wps:txbx>
                        <w:txbxContent>
                          <w:p w14:paraId="4E447053" w14:textId="3BD44224" w:rsidR="00E62C48" w:rsidRDefault="00E62C48">
                            <w:r>
                              <w:rPr>
                                <w:rFonts w:hint="eastAsia"/>
                              </w:rPr>
                              <w:t>天蓋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BCC12B" id="テキスト ボックス 10" o:spid="_x0000_s1028" type="#_x0000_t202" style="position:absolute;left:0;text-align:left;margin-left:441.15pt;margin-top:29.75pt;width:1in;height:25.8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" fillcolor="white [3201]" strokeweight=".5pt">
                <v:textbox>
                  <w:txbxContent>
                    <w:p w14:paraId="4E447053" w14:textId="3BD44224" w:rsidR="00E62C48" w:rsidRDefault="00E62C48">
                      <w:r>
                        <w:rPr>
                          <w:rFonts w:hint="eastAsia"/>
                        </w:rPr>
                        <w:t>天蓋</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F12D2E6" wp14:editId="1E70039E">
                <wp:simplePos x="0" y="0"/>
                <wp:positionH relativeFrom="column">
                  <wp:posOffset>4337685</wp:posOffset>
                </wp:positionH>
                <wp:positionV relativeFrom="paragraph">
                  <wp:posOffset>499745</wp:posOffset>
                </wp:positionV>
                <wp:extent cx="1249680" cy="342900"/>
                <wp:effectExtent l="0" t="0" r="26670" b="19050"/>
                <wp:wrapNone/>
                <wp:docPr id="9" name="直線コネクタ 9"/>
                <wp:cNvGraphicFramePr/>
                <a:graphic xmlns:a="http://schemas.openxmlformats.org/drawingml/2006/main">
                  <a:graphicData uri="http://schemas.microsoft.com/office/word/2010/wordprocessingShape">
                    <wps:wsp>
                      <wps:cNvCnPr/>
                      <wps:spPr>
                        <a:xfrm flipV="1">
                          <a:off x="0" y="0"/>
                          <a:ext cx="124968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051381" id="直線コネクタ 9"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341.55pt,39.35pt" to="439.9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" strokecolor="#4472c4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46FEDD0C" wp14:editId="370AB122">
                <wp:simplePos x="0" y="0"/>
                <wp:positionH relativeFrom="column">
                  <wp:posOffset>786765</wp:posOffset>
                </wp:positionH>
                <wp:positionV relativeFrom="paragraph">
                  <wp:posOffset>1993265</wp:posOffset>
                </wp:positionV>
                <wp:extent cx="15240" cy="670560"/>
                <wp:effectExtent l="0" t="0" r="22860" b="34290"/>
                <wp:wrapNone/>
                <wp:docPr id="7" name="直線コネクタ 7"/>
                <wp:cNvGraphicFramePr/>
                <a:graphic xmlns:a="http://schemas.openxmlformats.org/drawingml/2006/main">
                  <a:graphicData uri="http://schemas.microsoft.com/office/word/2010/wordprocessingShape">
                    <wps:wsp>
                      <wps:cNvCnPr/>
                      <wps:spPr>
                        <a:xfrm flipH="1">
                          <a:off x="0" y="0"/>
                          <a:ext cx="15240" cy="6705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F195F" id="直線コネクタ 7"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61.95pt,156.95pt" to="63.15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" strokecolor="red"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2FD8121A" wp14:editId="1F93CC72">
                <wp:simplePos x="0" y="0"/>
                <wp:positionH relativeFrom="column">
                  <wp:posOffset>283845</wp:posOffset>
                </wp:positionH>
                <wp:positionV relativeFrom="paragraph">
                  <wp:posOffset>1246505</wp:posOffset>
                </wp:positionV>
                <wp:extent cx="982980" cy="739140"/>
                <wp:effectExtent l="0" t="0" r="26670" b="22860"/>
                <wp:wrapNone/>
                <wp:docPr id="5" name="楕円 5"/>
                <wp:cNvGraphicFramePr/>
                <a:graphic xmlns:a="http://schemas.openxmlformats.org/drawingml/2006/main">
                  <a:graphicData uri="http://schemas.microsoft.com/office/word/2010/wordprocessingShape">
                    <wps:wsp>
                      <wps:cNvSpPr/>
                      <wps:spPr>
                        <a:xfrm>
                          <a:off x="0" y="0"/>
                          <a:ext cx="982980" cy="7391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972C4E" id="楕円 5" o:spid="_x0000_s1026" style="position:absolute;left:0;text-align:left;margin-left:22.35pt;margin-top:98.15pt;width:77.4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" filled="f" strokecolor="red" strokeweight="1pt">
                <v:stroke joinstyle="miter"/>
              </v:oval>
            </w:pict>
          </mc:Fallback>
        </mc:AlternateContent>
      </w:r>
      <w:r>
        <w:rPr>
          <w:noProof/>
        </w:rPr>
        <w:drawing>
          <wp:inline distT="0" distB="0" distL="0" distR="0" wp14:anchorId="1409DC0E" wp14:editId="2762629D">
            <wp:extent cx="2676525" cy="2359660"/>
            <wp:effectExtent l="0" t="0" r="9525"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525" cy="2359660"/>
                    </a:xfrm>
                    <a:prstGeom prst="rect">
                      <a:avLst/>
                    </a:prstGeom>
                    <a:noFill/>
                    <a:ln>
                      <a:noFill/>
                    </a:ln>
                  </pic:spPr>
                </pic:pic>
              </a:graphicData>
            </a:graphic>
          </wp:inline>
        </w:drawing>
      </w:r>
      <w:r>
        <w:rPr>
          <w:noProof/>
        </w:rPr>
        <w:drawing>
          <wp:inline distT="0" distB="0" distL="0" distR="0" wp14:anchorId="04665C3B" wp14:editId="57E8278C">
            <wp:extent cx="2639695" cy="2152015"/>
            <wp:effectExtent l="0" t="0" r="8255"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9695" cy="2152015"/>
                    </a:xfrm>
                    <a:prstGeom prst="rect">
                      <a:avLst/>
                    </a:prstGeom>
                    <a:noFill/>
                    <a:ln>
                      <a:noFill/>
                    </a:ln>
                  </pic:spPr>
                </pic:pic>
              </a:graphicData>
            </a:graphic>
          </wp:inline>
        </w:drawing>
      </w:r>
    </w:p>
    <w:p w14:paraId="18AE8214" w14:textId="15380C1B" w:rsidR="00B43408" w:rsidRDefault="00B43408" w:rsidP="00E62C48">
      <w:r>
        <w:rPr>
          <w:noProof/>
        </w:rPr>
        <mc:AlternateContent>
          <mc:Choice Requires="wps">
            <w:drawing>
              <wp:anchor distT="0" distB="0" distL="114300" distR="114300" simplePos="0" relativeHeight="251661312" behindDoc="0" locked="0" layoutInCell="1" allowOverlap="1" wp14:anchorId="17B6B393" wp14:editId="193F78FF">
                <wp:simplePos x="0" y="0"/>
                <wp:positionH relativeFrom="margin">
                  <wp:posOffset>99060</wp:posOffset>
                </wp:positionH>
                <wp:positionV relativeFrom="paragraph">
                  <wp:posOffset>149225</wp:posOffset>
                </wp:positionV>
                <wp:extent cx="914400" cy="579120"/>
                <wp:effectExtent l="0" t="0" r="19685" b="11430"/>
                <wp:wrapNone/>
                <wp:docPr id="8" name="テキスト ボックス 8"/>
                <wp:cNvGraphicFramePr/>
                <a:graphic xmlns:a="http://schemas.openxmlformats.org/drawingml/2006/main">
                  <a:graphicData uri="http://schemas.microsoft.com/office/word/2010/wordprocessingShape">
                    <wps:wsp>
                      <wps:cNvSpPr txBox="1"/>
                      <wps:spPr>
                        <a:xfrm>
                          <a:off x="0" y="0"/>
                          <a:ext cx="914400" cy="579120"/>
                        </a:xfrm>
                        <a:prstGeom prst="rect">
                          <a:avLst/>
                        </a:prstGeom>
                        <a:solidFill>
                          <a:schemeClr val="lt1"/>
                        </a:solidFill>
                        <a:ln w="6350">
                          <a:solidFill>
                            <a:prstClr val="black"/>
                          </a:solidFill>
                        </a:ln>
                      </wps:spPr>
                      <wps:txbx>
                        <w:txbxContent>
                          <w:p w14:paraId="68E16EFE" w14:textId="77777777" w:rsidR="00E62C48" w:rsidRDefault="00E62C48" w:rsidP="00E62C48">
                            <w:r>
                              <w:rPr>
                                <w:rFonts w:hint="eastAsia"/>
                              </w:rPr>
                              <w:t>歯髄腔が狭窄しており、</w:t>
                            </w:r>
                          </w:p>
                          <w:p w14:paraId="7777AE48" w14:textId="65649FFD" w:rsidR="00E62C48" w:rsidRPr="00E62C48" w:rsidRDefault="00E62C48">
                            <w:r>
                              <w:rPr>
                                <w:rFonts w:hint="eastAsia"/>
                              </w:rPr>
                              <w:t>髄角が突出しているのがわかる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B6B393" id="テキスト ボックス 8" o:spid="_x0000_s1029" type="#_x0000_t202" style="position:absolute;left:0;text-align:left;margin-left:7.8pt;margin-top:11.75pt;width:1in;height:45.6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" fillcolor="white [3201]" strokeweight=".5pt">
                <v:textbox>
                  <w:txbxContent>
                    <w:p w14:paraId="68E16EFE" w14:textId="77777777" w:rsidR="00E62C48" w:rsidRDefault="00E62C48" w:rsidP="00E62C48">
                      <w:r>
                        <w:rPr>
                          <w:rFonts w:hint="eastAsia"/>
                        </w:rPr>
                        <w:t>歯髄腔が狭窄しており、</w:t>
                      </w:r>
                    </w:p>
                    <w:p w14:paraId="7777AE48" w14:textId="65649FFD" w:rsidR="00E62C48" w:rsidRPr="00E62C48" w:rsidRDefault="00E62C48">
                      <w:r>
                        <w:rPr>
                          <w:rFonts w:hint="eastAsia"/>
                        </w:rPr>
                        <w:t>髄角が突出しているのがわかる</w:t>
                      </w:r>
                    </w:p>
                  </w:txbxContent>
                </v:textbox>
                <w10:wrap anchorx="margin"/>
              </v:shape>
            </w:pict>
          </mc:Fallback>
        </mc:AlternateContent>
      </w:r>
    </w:p>
    <w:p w14:paraId="7B077E05" w14:textId="01EA35F4" w:rsidR="00B43408" w:rsidRDefault="00B43408" w:rsidP="00E62C48"/>
    <w:p w14:paraId="1A3B192C" w14:textId="77777777" w:rsidR="00B43408" w:rsidRDefault="00B43408" w:rsidP="00E62C48"/>
    <w:p w14:paraId="6224CB87" w14:textId="77777777" w:rsidR="00B43408" w:rsidRDefault="00B43408" w:rsidP="00E62C48">
      <w:pPr>
        <w:rPr>
          <w:rFonts w:hint="eastAsia"/>
        </w:rPr>
      </w:pPr>
    </w:p>
    <w:p w14:paraId="082DF918" w14:textId="77777777" w:rsidR="00B43408" w:rsidRPr="00E62C48" w:rsidRDefault="00B43408" w:rsidP="00B43408">
      <w:r w:rsidRPr="00E62C48">
        <w:t>114C-45 正答率61.2%</w:t>
      </w:r>
      <w:r>
        <w:rPr>
          <w:rFonts w:hint="eastAsia"/>
        </w:rPr>
        <w:t xml:space="preserve">　</w:t>
      </w:r>
      <w:r w:rsidRPr="00E62C48">
        <w:rPr>
          <w:rFonts w:hint="eastAsia"/>
          <w:b/>
          <w:bCs/>
        </w:rPr>
        <w:t>解答</w:t>
      </w:r>
    </w:p>
    <w:p w14:paraId="7D35C3DA" w14:textId="6CBC7CD6" w:rsidR="00B43408" w:rsidRDefault="00B43408" w:rsidP="00B43408">
      <w:r w:rsidRPr="00E62C48">
        <w:rPr>
          <w:b/>
          <w:bCs/>
        </w:rPr>
        <w:t>80 歳</w:t>
      </w:r>
      <w:r w:rsidRPr="00E62C48">
        <w:t>の男性。</w:t>
      </w:r>
      <w:r w:rsidRPr="00E62C48">
        <w:rPr>
          <w:b/>
          <w:bCs/>
        </w:rPr>
        <w:t>上顎左側第一大臼歯の痛み</w:t>
      </w:r>
      <w:r w:rsidRPr="00E62C48">
        <w:t>を主訴として来院した。2週前から冷水痛があり、昨日から拍動性の自発痛を自覚しているという。打診痛を認める。診断をした結果、</w:t>
      </w:r>
      <w:r w:rsidRPr="00E62C48">
        <w:rPr>
          <w:b/>
          <w:bCs/>
        </w:rPr>
        <w:t>抜髄処置</w:t>
      </w:r>
      <w:r w:rsidRPr="00E62C48">
        <w:t>を行うこととした。初診時のエックス線画像と処置中のある操作時のマイクロスコープ写真を示す。</w:t>
      </w:r>
    </w:p>
    <w:p w14:paraId="160E0838" w14:textId="77777777" w:rsidR="00B43408" w:rsidRPr="00E62C48" w:rsidRDefault="00B43408" w:rsidP="00B43408">
      <w:pPr>
        <w:rPr>
          <w:rFonts w:hint="eastAsia"/>
        </w:rPr>
      </w:pPr>
    </w:p>
    <w:p w14:paraId="3FE34D8F" w14:textId="72417929" w:rsidR="00B43408" w:rsidRDefault="00B43408" w:rsidP="00B43408">
      <w:r w:rsidRPr="00E62C48">
        <w:rPr>
          <w:rFonts w:hint="eastAsia"/>
          <w:b/>
          <w:bCs/>
        </w:rPr>
        <w:t>続いて行う操作で留意する</w:t>
      </w:r>
      <w:r w:rsidRPr="00E62C48">
        <w:rPr>
          <w:rFonts w:hint="eastAsia"/>
        </w:rPr>
        <w:t>のはどれか。</w:t>
      </w:r>
      <w:r w:rsidRPr="00E62C48">
        <w:rPr>
          <w:b/>
          <w:bCs/>
        </w:rPr>
        <w:t>2つ選べ。</w:t>
      </w:r>
    </w:p>
    <w:p w14:paraId="54D20F9B" w14:textId="77777777" w:rsidR="00B43408" w:rsidRPr="00E62C48" w:rsidRDefault="00B43408" w:rsidP="00B43408">
      <w:pPr>
        <w:rPr>
          <w:rFonts w:hint="eastAsia"/>
        </w:rPr>
      </w:pPr>
    </w:p>
    <w:p w14:paraId="0E2346B6" w14:textId="0E7210EC" w:rsidR="00B43408" w:rsidRPr="00E62C48" w:rsidRDefault="00B43408" w:rsidP="00B43408">
      <w:r w:rsidRPr="00B43408">
        <w:rPr>
          <w:rFonts w:hint="eastAsia"/>
          <w:strike/>
        </w:rPr>
        <w:t>ａ</w:t>
      </w:r>
      <w:r w:rsidRPr="00B43408">
        <w:rPr>
          <w:strike/>
        </w:rPr>
        <w:t xml:space="preserve"> 歯髄の感染</w:t>
      </w:r>
      <w:r w:rsidRPr="00B43408">
        <w:rPr>
          <w:rFonts w:hint="eastAsia"/>
          <w:strike/>
        </w:rPr>
        <w:t xml:space="preserve">　</w:t>
      </w:r>
      <w:r>
        <w:rPr>
          <w:rFonts w:hint="eastAsia"/>
        </w:rPr>
        <w:t>この後、抜髄処置を行うため操作中の歯髄感染を留意する必要はない。</w:t>
      </w:r>
    </w:p>
    <w:p w14:paraId="25257603" w14:textId="03EA008B" w:rsidR="00B43408" w:rsidRPr="00B43408" w:rsidRDefault="00B43408" w:rsidP="00B43408">
      <w:pPr>
        <w:rPr>
          <w:rFonts w:hint="eastAsia"/>
        </w:rPr>
      </w:pPr>
      <w:r w:rsidRPr="00B43408">
        <w:rPr>
          <w:rFonts w:hint="eastAsia"/>
          <w:b/>
          <w:bCs/>
        </w:rPr>
        <w:t>ｂ</w:t>
      </w:r>
      <w:r w:rsidRPr="00B43408">
        <w:rPr>
          <w:b/>
          <w:bCs/>
        </w:rPr>
        <w:t xml:space="preserve"> 髄床底の損傷</w:t>
      </w:r>
      <w:r w:rsidRPr="00B43408">
        <w:rPr>
          <w:rFonts w:hint="eastAsia"/>
          <w:b/>
          <w:bCs/>
        </w:rPr>
        <w:t xml:space="preserve">　</w:t>
      </w:r>
      <w:r>
        <w:rPr>
          <w:rFonts w:hint="eastAsia"/>
          <w:b/>
          <w:bCs/>
        </w:rPr>
        <w:t>〇</w:t>
      </w:r>
      <w:r w:rsidRPr="00B43408">
        <w:rPr>
          <w:rFonts w:hint="eastAsia"/>
        </w:rPr>
        <w:t>デンタル、マイクロ写真から</w:t>
      </w:r>
      <w:r w:rsidRPr="00B43408">
        <w:rPr>
          <w:rFonts w:hint="eastAsia"/>
          <w:b/>
          <w:bCs/>
        </w:rPr>
        <w:t>天蓋と髄床底が近接</w:t>
      </w:r>
      <w:r>
        <w:rPr>
          <w:rFonts w:hint="eastAsia"/>
        </w:rPr>
        <w:t>していることがあり、根管口の探索中に誤って損傷しないよう留意しなくてはならない。</w:t>
      </w:r>
    </w:p>
    <w:p w14:paraId="46C83AD6" w14:textId="4263223F" w:rsidR="00B43408" w:rsidRPr="00E62C48" w:rsidRDefault="00B43408" w:rsidP="00B43408">
      <w:r w:rsidRPr="00B43408">
        <w:rPr>
          <w:rFonts w:hint="eastAsia"/>
          <w:strike/>
        </w:rPr>
        <w:t>ｃ</w:t>
      </w:r>
      <w:r w:rsidRPr="00B43408">
        <w:rPr>
          <w:strike/>
        </w:rPr>
        <w:t xml:space="preserve"> 歯髄結石の残存</w:t>
      </w:r>
      <w:r>
        <w:rPr>
          <w:rFonts w:hint="eastAsia"/>
        </w:rPr>
        <w:t xml:space="preserve">　デンタル、マイクロ写真から認められない。</w:t>
      </w:r>
    </w:p>
    <w:p w14:paraId="0A860F91" w14:textId="2D6395AD" w:rsidR="00B43408" w:rsidRPr="00B43408" w:rsidRDefault="00B43408" w:rsidP="00B43408">
      <w:pPr>
        <w:rPr>
          <w:rFonts w:hint="eastAsia"/>
        </w:rPr>
      </w:pPr>
      <w:r w:rsidRPr="00B43408">
        <w:rPr>
          <w:rFonts w:hint="eastAsia"/>
          <w:b/>
          <w:bCs/>
        </w:rPr>
        <w:t>ｄ</w:t>
      </w:r>
      <w:r w:rsidRPr="00B43408">
        <w:rPr>
          <w:b/>
          <w:bCs/>
        </w:rPr>
        <w:t xml:space="preserve"> 髄角部歯髄の残存</w:t>
      </w:r>
      <w:r>
        <w:rPr>
          <w:rFonts w:hint="eastAsia"/>
        </w:rPr>
        <w:t xml:space="preserve">　〇デンタルから</w:t>
      </w:r>
      <w:r>
        <w:rPr>
          <w:rFonts w:hint="eastAsia"/>
        </w:rPr>
        <w:t>歯髄腔が狭窄しており、</w:t>
      </w:r>
      <w:r w:rsidRPr="00B43408">
        <w:rPr>
          <w:rFonts w:hint="eastAsia"/>
          <w:b/>
          <w:bCs/>
        </w:rPr>
        <w:t>髄角が突出</w:t>
      </w:r>
      <w:r>
        <w:rPr>
          <w:rFonts w:hint="eastAsia"/>
        </w:rPr>
        <w:t>しているのがわかる</w:t>
      </w:r>
      <w:r>
        <w:rPr>
          <w:rFonts w:hint="eastAsia"/>
        </w:rPr>
        <w:t>。これを残すと</w:t>
      </w:r>
      <w:r w:rsidRPr="00B43408">
        <w:rPr>
          <w:rFonts w:hint="eastAsia"/>
          <w:b/>
          <w:bCs/>
        </w:rPr>
        <w:t>感染源</w:t>
      </w:r>
      <w:r>
        <w:rPr>
          <w:rFonts w:hint="eastAsia"/>
        </w:rPr>
        <w:t>となるため除去しなければならない。</w:t>
      </w:r>
    </w:p>
    <w:p w14:paraId="540FEFC3" w14:textId="44410ABD" w:rsidR="00B43408" w:rsidRDefault="00B43408" w:rsidP="00B43408">
      <w:r w:rsidRPr="00B43408">
        <w:rPr>
          <w:rFonts w:hint="eastAsia"/>
          <w:strike/>
        </w:rPr>
        <w:t>ｅ</w:t>
      </w:r>
      <w:r w:rsidRPr="00B43408">
        <w:rPr>
          <w:strike/>
        </w:rPr>
        <w:t xml:space="preserve"> 歯冠部感染歯質の残存</w:t>
      </w:r>
      <w:r>
        <w:rPr>
          <w:rFonts w:hint="eastAsia"/>
        </w:rPr>
        <w:t xml:space="preserve">　マイクロ写真から認められない。</w:t>
      </w:r>
    </w:p>
    <w:p w14:paraId="0E45D7A5" w14:textId="286E8665" w:rsidR="00B43408" w:rsidRDefault="00B43408" w:rsidP="00B43408"/>
    <w:p w14:paraId="3326A609" w14:textId="335E042B" w:rsidR="00B43408" w:rsidRDefault="00B43408" w:rsidP="00B43408"/>
    <w:p w14:paraId="38D2A576" w14:textId="41FFD519" w:rsidR="00B43408" w:rsidRPr="00B43408" w:rsidRDefault="00B43408" w:rsidP="00B43408">
      <w:pPr>
        <w:rPr>
          <w:rFonts w:hint="eastAsia"/>
          <w:b/>
          <w:bCs/>
        </w:rPr>
      </w:pPr>
      <w:r w:rsidRPr="00B43408">
        <w:rPr>
          <w:rFonts w:hint="eastAsia"/>
          <w:b/>
          <w:bCs/>
        </w:rPr>
        <w:t xml:space="preserve">解答　</w:t>
      </w:r>
      <w:proofErr w:type="spellStart"/>
      <w:r w:rsidRPr="00B43408">
        <w:rPr>
          <w:rFonts w:hint="eastAsia"/>
          <w:b/>
          <w:bCs/>
        </w:rPr>
        <w:t>b</w:t>
      </w:r>
      <w:r w:rsidRPr="00B43408">
        <w:rPr>
          <w:b/>
          <w:bCs/>
        </w:rPr>
        <w:t>,d</w:t>
      </w:r>
      <w:proofErr w:type="spellEnd"/>
    </w:p>
    <w:p w14:paraId="49909221" w14:textId="76558946" w:rsidR="00E62C48" w:rsidRDefault="00E62C48" w:rsidP="006201E4">
      <w:pPr>
        <w:widowControl/>
        <w:jc w:val="left"/>
        <w:rPr>
          <w:rFonts w:hint="eastAsia"/>
        </w:rPr>
      </w:pPr>
    </w:p>
    <w:sectPr w:rsidR="00E62C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F3F2" w14:textId="77777777" w:rsidR="00BB5AB8" w:rsidRDefault="00BB5AB8" w:rsidP="00E62C48">
      <w:r>
        <w:separator/>
      </w:r>
    </w:p>
  </w:endnote>
  <w:endnote w:type="continuationSeparator" w:id="0">
    <w:p w14:paraId="749FC2DF" w14:textId="77777777" w:rsidR="00BB5AB8" w:rsidRDefault="00BB5AB8" w:rsidP="00E6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C208" w14:textId="77777777" w:rsidR="00BB5AB8" w:rsidRDefault="00BB5AB8" w:rsidP="00E62C48">
      <w:r>
        <w:separator/>
      </w:r>
    </w:p>
  </w:footnote>
  <w:footnote w:type="continuationSeparator" w:id="0">
    <w:p w14:paraId="1F6D7D83" w14:textId="77777777" w:rsidR="00BB5AB8" w:rsidRDefault="00BB5AB8" w:rsidP="00E62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31"/>
    <w:rsid w:val="000C3231"/>
    <w:rsid w:val="006201E4"/>
    <w:rsid w:val="00B43408"/>
    <w:rsid w:val="00BB5AB8"/>
    <w:rsid w:val="00E62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BB956A"/>
  <w15:chartTrackingRefBased/>
  <w15:docId w15:val="{7CCFB042-A4F5-4633-8551-0E74C537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C48"/>
    <w:pPr>
      <w:tabs>
        <w:tab w:val="center" w:pos="4252"/>
        <w:tab w:val="right" w:pos="8504"/>
      </w:tabs>
      <w:snapToGrid w:val="0"/>
    </w:pPr>
  </w:style>
  <w:style w:type="character" w:customStyle="1" w:styleId="a4">
    <w:name w:val="ヘッダー (文字)"/>
    <w:basedOn w:val="a0"/>
    <w:link w:val="a3"/>
    <w:uiPriority w:val="99"/>
    <w:rsid w:val="00E62C48"/>
  </w:style>
  <w:style w:type="paragraph" w:styleId="a5">
    <w:name w:val="footer"/>
    <w:basedOn w:val="a"/>
    <w:link w:val="a6"/>
    <w:uiPriority w:val="99"/>
    <w:unhideWhenUsed/>
    <w:rsid w:val="00E62C48"/>
    <w:pPr>
      <w:tabs>
        <w:tab w:val="center" w:pos="4252"/>
        <w:tab w:val="right" w:pos="8504"/>
      </w:tabs>
      <w:snapToGrid w:val="0"/>
    </w:pPr>
  </w:style>
  <w:style w:type="character" w:customStyle="1" w:styleId="a6">
    <w:name w:val="フッター (文字)"/>
    <w:basedOn w:val="a0"/>
    <w:link w:val="a5"/>
    <w:uiPriority w:val="99"/>
    <w:rsid w:val="00E6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榮　宏太朗</dc:creator>
  <cp:keywords/>
  <dc:description/>
  <cp:lastModifiedBy>榮　宏太朗</cp:lastModifiedBy>
  <cp:revision>3</cp:revision>
  <dcterms:created xsi:type="dcterms:W3CDTF">2021-08-14T10:13:00Z</dcterms:created>
  <dcterms:modified xsi:type="dcterms:W3CDTF">2021-08-14T11:23:00Z</dcterms:modified>
</cp:coreProperties>
</file>